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6" w:rsidRPr="00C04A84" w:rsidRDefault="00ED6186" w:rsidP="00ED6186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D6186">
        <w:rPr>
          <w:rFonts w:ascii="Times New Roman" w:eastAsia="Calibri" w:hAnsi="Times New Roman" w:cs="Times New Roman"/>
          <w:b/>
          <w:sz w:val="28"/>
          <w:szCs w:val="28"/>
        </w:rPr>
        <w:t xml:space="preserve">SUMMARY OF PREQUALIFICATION FINANCIAL YEAR 2020/2021 </w:t>
      </w:r>
      <w:r w:rsidRPr="00ED61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UNDER </w:t>
      </w:r>
      <w:r w:rsidR="00C04A84" w:rsidRPr="00C04A84">
        <w:rPr>
          <w:rFonts w:ascii="Times New Roman" w:eastAsia="Calibri" w:hAnsi="Times New Roman" w:cs="Times New Roman"/>
          <w:b/>
          <w:bCs/>
          <w:sz w:val="28"/>
          <w:szCs w:val="28"/>
        </w:rPr>
        <w:t>KIRA MUNICIPAL COUNCIL</w:t>
      </w:r>
      <w:r w:rsidRPr="00ED618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ED6186" w:rsidRPr="00ED6186" w:rsidRDefault="00ED6186" w:rsidP="00ED6186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Ind w:w="-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"/>
        <w:gridCol w:w="8582"/>
      </w:tblGrid>
      <w:tr w:rsidR="00E542E2" w:rsidRPr="00ED6186" w:rsidTr="00ED6186">
        <w:trPr>
          <w:trHeight w:hRule="exact" w:val="65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C04A84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Lot 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Construction of buildings and toilets </w:t>
            </w:r>
          </w:p>
        </w:tc>
      </w:tr>
      <w:tr w:rsidR="00E542E2" w:rsidRPr="00ED6186" w:rsidTr="00ED6186">
        <w:trPr>
          <w:trHeight w:hRule="exact" w:val="69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Kamugo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Technical Services Ltd</w:t>
            </w:r>
          </w:p>
        </w:tc>
      </w:tr>
      <w:tr w:rsidR="00E542E2" w:rsidRPr="00ED6186" w:rsidTr="00ED6186">
        <w:trPr>
          <w:trHeight w:hRule="exact" w:val="663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Masa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Constructors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Lakeri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Logistics And Engineering Company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Rosanah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Investments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Ms. Cross-Land Construction Company Limited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Zaverio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Technical Services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Bestie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Hostels Limited</w:t>
            </w:r>
          </w:p>
        </w:tc>
      </w:tr>
      <w:tr w:rsidR="00E542E2" w:rsidRPr="00ED6186" w:rsidTr="00ED6186">
        <w:trPr>
          <w:trHeight w:hRule="exact" w:val="479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Comtrac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Technical Services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Nile Establishments Limited </w:t>
            </w:r>
          </w:p>
        </w:tc>
      </w:tr>
      <w:tr w:rsidR="00E542E2" w:rsidRPr="00ED6186" w:rsidTr="00ED6186">
        <w:trPr>
          <w:trHeight w:hRule="exact" w:val="551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Advent Uganda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Meak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Construction And Engineering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Rockfront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Investments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Jossay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Group (U) Limited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Omegan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Jap Enterprises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Jenach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Limited</w:t>
            </w:r>
          </w:p>
        </w:tc>
      </w:tr>
      <w:tr w:rsidR="00E542E2" w:rsidRPr="00ED6186" w:rsidTr="00ED6186">
        <w:trPr>
          <w:trHeight w:hRule="exact" w:val="663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Katigo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Construction Co. Ltd</w:t>
            </w:r>
          </w:p>
        </w:tc>
      </w:tr>
      <w:tr w:rsidR="00E542E2" w:rsidRPr="00ED6186" w:rsidTr="00ED6186">
        <w:trPr>
          <w:trHeight w:hRule="exact" w:val="627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Josh Electricals And General Services Ltd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Perfect Multiple Engineering Services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Ug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Limited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Smac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 Investments  Limited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LCG Contractors Ltd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Mafit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Construction Services –SMC (U) Limited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Romej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Surveyors And Contractors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Kelmo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Technical Services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Katooke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Limited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Rikata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Conctruction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Company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Smc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Ltd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Diavi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 Enterprises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before="6"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Richgard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Creative Media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Enterprses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6186" w:rsidRPr="00ED6186" w:rsidRDefault="00C04A84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Lot 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services (Architectural &amp;Engineering)</w:t>
            </w:r>
          </w:p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E2" w:rsidRPr="00ED6186" w:rsidTr="00ED6186">
        <w:trPr>
          <w:trHeight w:hRule="exact" w:val="44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Segamu14 Consults Limited</w:t>
            </w:r>
          </w:p>
        </w:tc>
      </w:tr>
      <w:tr w:rsidR="00E542E2" w:rsidRPr="00ED6186" w:rsidTr="00ED6186">
        <w:trPr>
          <w:trHeight w:hRule="exact" w:val="44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>Landmac</w:t>
            </w:r>
            <w:proofErr w:type="spellEnd"/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Engineering Services Limited</w:t>
            </w:r>
          </w:p>
        </w:tc>
      </w:tr>
      <w:tr w:rsidR="00E542E2" w:rsidRPr="00ED6186" w:rsidTr="00ED6186">
        <w:trPr>
          <w:trHeight w:hRule="exact" w:val="44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Landmac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Engineering Services Limited</w:t>
            </w:r>
          </w:p>
        </w:tc>
      </w:tr>
      <w:tr w:rsidR="00E542E2" w:rsidRPr="00ED6186" w:rsidTr="00ED6186">
        <w:trPr>
          <w:trHeight w:hRule="exact" w:val="44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Mafit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Construction Services –SMC (U) Limited</w:t>
            </w:r>
          </w:p>
        </w:tc>
      </w:tr>
      <w:tr w:rsidR="00E542E2" w:rsidRPr="00ED6186" w:rsidTr="00ED6186">
        <w:trPr>
          <w:trHeight w:hRule="exact" w:val="44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Musash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C04A84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Lot 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Supply of office and school  furniture</w:t>
            </w:r>
          </w:p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Nina Interior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Nirona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Investments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Footsteps Furniture Co.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Mayondo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Engineering Works (U)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Tella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Logistics &amp;General Enterprises Ltd </w:t>
            </w:r>
          </w:p>
        </w:tc>
      </w:tr>
      <w:tr w:rsidR="00E542E2" w:rsidRPr="00ED6186" w:rsidTr="00ED6186">
        <w:trPr>
          <w:trHeight w:hRule="exact" w:val="65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C04A84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Lot 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Maintenance/ servicing and repair of motor vehicles and motor cycles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Alpha General Enterprises</w:t>
            </w:r>
          </w:p>
        </w:tc>
      </w:tr>
      <w:tr w:rsidR="00E542E2" w:rsidRPr="00ED6186" w:rsidTr="00ED6186">
        <w:trPr>
          <w:trHeight w:hRule="exact" w:val="539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Blaise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Motors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Juliyafe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Motor Service Garage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Setrac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 Workshop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Impex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Auto Garage Limited</w:t>
            </w:r>
          </w:p>
        </w:tc>
      </w:tr>
      <w:tr w:rsidR="00E542E2" w:rsidRPr="00ED6186" w:rsidTr="00ED6186">
        <w:trPr>
          <w:trHeight w:hRule="exact" w:val="701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C04A84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Lot 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Supply of office equipment’s including; computers, photocopiers, printers etc.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Eurasia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BusinesSystems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Ug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Ltd</w:t>
            </w:r>
          </w:p>
        </w:tc>
      </w:tr>
      <w:tr w:rsidR="00E542E2" w:rsidRPr="00ED6186" w:rsidTr="00ED6186">
        <w:trPr>
          <w:trHeight w:hRule="exact" w:val="591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Featherz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IT Solutions Limited</w:t>
            </w:r>
          </w:p>
        </w:tc>
      </w:tr>
      <w:tr w:rsidR="00E542E2" w:rsidRPr="00ED6186" w:rsidTr="00ED6186">
        <w:trPr>
          <w:trHeight w:hRule="exact" w:val="532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Global 7 Limited</w:t>
            </w:r>
          </w:p>
        </w:tc>
      </w:tr>
      <w:tr w:rsidR="00E542E2" w:rsidRPr="00ED6186" w:rsidTr="00ED6186">
        <w:trPr>
          <w:trHeight w:hRule="exact" w:val="61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Kernelbyte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Limited</w:t>
            </w:r>
          </w:p>
        </w:tc>
      </w:tr>
      <w:tr w:rsidR="00E542E2" w:rsidRPr="00ED6186" w:rsidTr="00ED6186">
        <w:trPr>
          <w:trHeight w:hRule="exact" w:val="54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Work plan center limited</w:t>
            </w:r>
          </w:p>
        </w:tc>
      </w:tr>
      <w:tr w:rsidR="00E542E2" w:rsidRPr="00ED6186" w:rsidTr="00ED6186">
        <w:trPr>
          <w:trHeight w:hRule="exact" w:val="562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Fortress Universal Systems Limited</w:t>
            </w:r>
          </w:p>
        </w:tc>
      </w:tr>
      <w:tr w:rsidR="00E542E2" w:rsidRPr="00ED6186" w:rsidTr="00C04A84">
        <w:trPr>
          <w:trHeight w:hRule="exact" w:val="454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0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ED6186" w:rsidRPr="00ED6186" w:rsidRDefault="00ED6186" w:rsidP="00ED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Provision of insurance services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</w:rPr>
              <w:t>Ms. Sanlam General Insurance (U)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</w:rPr>
              <w:t>Ms. State Wide Insurance Company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61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Provision of surveying and valuation services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Futures Properties Consultants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Windmills Consults Limited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</w:rPr>
              <w:t>Supply and installation of road names sign posts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Diavi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General Enterprises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Romej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Surveyors And Contractors Ltd</w:t>
            </w:r>
          </w:p>
        </w:tc>
      </w:tr>
      <w:tr w:rsidR="00E542E2" w:rsidRPr="00ED6186" w:rsidTr="00ED6186">
        <w:trPr>
          <w:trHeight w:hRule="exact" w:val="668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</w:rPr>
              <w:t xml:space="preserve">Electrical Maintenance </w:t>
            </w:r>
          </w:p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Catem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International Investments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Examination of beverages and saloon operation</w:t>
            </w:r>
            <w:r w:rsidRPr="00ED6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International Paramedical Institute (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Ipi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) Maya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</w:rPr>
              <w:t>Supply and installation of H.D.P.E tanks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Mulstar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Technical Services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</w:rPr>
              <w:t>Provision of environmental impact assessment services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Ms. Ardent Services International Ltd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b/>
              </w:rPr>
              <w:t>Provision of legal services</w:t>
            </w:r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Alliance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advoates</w:t>
            </w:r>
            <w:proofErr w:type="spellEnd"/>
          </w:p>
        </w:tc>
      </w:tr>
      <w:tr w:rsidR="00E542E2" w:rsidRPr="00ED6186" w:rsidTr="00ED6186">
        <w:trPr>
          <w:trHeight w:hRule="exact" w:val="530"/>
        </w:trPr>
        <w:tc>
          <w:tcPr>
            <w:tcW w:w="481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542E2" w:rsidP="00E542E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42E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19" w:type="pc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ED6186" w:rsidRPr="00ED6186" w:rsidRDefault="00ED6186" w:rsidP="00ED6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>Famm</w:t>
            </w:r>
            <w:proofErr w:type="spellEnd"/>
            <w:r w:rsidRPr="00ED61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advocate   </w:t>
            </w:r>
          </w:p>
        </w:tc>
      </w:tr>
    </w:tbl>
    <w:p w:rsidR="00ED6186" w:rsidRPr="00ED6186" w:rsidRDefault="00ED6186" w:rsidP="00ED6186">
      <w:pPr>
        <w:widowControl w:val="0"/>
        <w:autoSpaceDE w:val="0"/>
        <w:autoSpaceDN w:val="0"/>
        <w:adjustRightInd w:val="0"/>
        <w:spacing w:before="8" w:after="0" w:line="10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18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D6186" w:rsidRPr="00ED6186" w:rsidRDefault="00ED6186" w:rsidP="00ED6186">
      <w:pPr>
        <w:widowControl w:val="0"/>
        <w:autoSpaceDE w:val="0"/>
        <w:autoSpaceDN w:val="0"/>
        <w:adjustRightInd w:val="0"/>
        <w:spacing w:before="8" w:after="0" w:line="10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186" w:rsidRPr="00ED6186" w:rsidRDefault="00ED6186" w:rsidP="00ED6186">
      <w:pPr>
        <w:widowControl w:val="0"/>
        <w:autoSpaceDE w:val="0"/>
        <w:autoSpaceDN w:val="0"/>
        <w:adjustRightInd w:val="0"/>
        <w:spacing w:before="8" w:after="0" w:line="100" w:lineRule="exact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ED6186" w:rsidRPr="00ED6186" w:rsidSect="00F83199">
      <w:type w:val="continuous"/>
      <w:pgSz w:w="11920" w:h="16840"/>
      <w:pgMar w:top="1320" w:right="860" w:bottom="280" w:left="158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86"/>
    <w:rsid w:val="00871005"/>
    <w:rsid w:val="00BB2161"/>
    <w:rsid w:val="00C04A84"/>
    <w:rsid w:val="00E542E2"/>
    <w:rsid w:val="00ED6186"/>
    <w:rsid w:val="00F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1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61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1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61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61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61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1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61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61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hajarah</dc:creator>
  <cp:lastModifiedBy>Windows User</cp:lastModifiedBy>
  <cp:revision>4</cp:revision>
  <dcterms:created xsi:type="dcterms:W3CDTF">2020-11-11T07:47:00Z</dcterms:created>
  <dcterms:modified xsi:type="dcterms:W3CDTF">2020-12-02T11:32:00Z</dcterms:modified>
</cp:coreProperties>
</file>